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7D580" w14:textId="0C4F140E" w:rsidR="00D80C92" w:rsidRDefault="00D80C92" w:rsidP="00450D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D8553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F335D">
        <w:rPr>
          <w:b/>
          <w:noProof/>
          <w:sz w:val="24"/>
        </w:rPr>
        <w:t>6332</w:t>
      </w:r>
    </w:p>
    <w:p w14:paraId="67ED5404" w14:textId="623C0D61" w:rsidR="00F876EC" w:rsidRDefault="000A69D1" w:rsidP="00F876EC">
      <w:pPr>
        <w:pStyle w:val="CRCoverPage"/>
        <w:outlineLvl w:val="0"/>
        <w:rPr>
          <w:b/>
          <w:noProof/>
          <w:sz w:val="24"/>
        </w:rPr>
      </w:pPr>
      <w:r w:rsidRPr="00E26BE2">
        <w:rPr>
          <w:b/>
          <w:noProof/>
          <w:sz w:val="24"/>
        </w:rPr>
        <w:t>Sophia-Antipolis, F</w:t>
      </w:r>
      <w:r>
        <w:rPr>
          <w:b/>
          <w:noProof/>
          <w:sz w:val="24"/>
        </w:rPr>
        <w:t>rance</w:t>
      </w:r>
      <w:r w:rsidRPr="00E26B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06445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8064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876EC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D5DA8" w:rsidRDefault="001D5DA8" w:rsidP="001D5D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E33043" w:rsidR="001D5DA8" w:rsidRPr="00410371" w:rsidRDefault="001D5DA8" w:rsidP="001D5D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4.193</w:t>
            </w:r>
          </w:p>
        </w:tc>
        <w:tc>
          <w:tcPr>
            <w:tcW w:w="709" w:type="dxa"/>
          </w:tcPr>
          <w:p w14:paraId="77009707" w14:textId="40F946CC" w:rsidR="001D5DA8" w:rsidRDefault="001D5DA8" w:rsidP="001D5DA8">
            <w:pPr>
              <w:pStyle w:val="CRCoverPage"/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29958" w:rsidR="001D5DA8" w:rsidRPr="00410371" w:rsidRDefault="00AD3D0F" w:rsidP="001D5D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0232</w:t>
            </w:r>
          </w:p>
        </w:tc>
        <w:tc>
          <w:tcPr>
            <w:tcW w:w="709" w:type="dxa"/>
          </w:tcPr>
          <w:p w14:paraId="09D2C09B" w14:textId="3A399493" w:rsidR="001D5DA8" w:rsidRDefault="001D5DA8" w:rsidP="001D5D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89D4A3" w:rsidR="001D5DA8" w:rsidRPr="00410371" w:rsidRDefault="000A69D1" w:rsidP="001D5D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0C931180" w:rsidR="001D5DA8" w:rsidRDefault="001D5DA8" w:rsidP="001D5D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15B29" w:rsidR="001D5DA8" w:rsidRPr="00410371" w:rsidRDefault="001D5DA8" w:rsidP="001D5D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FB46BF">
              <w:rPr>
                <w:b/>
                <w:bCs/>
                <w:sz w:val="28"/>
                <w:szCs w:val="28"/>
              </w:rPr>
              <w:t>.</w:t>
            </w:r>
            <w:r w:rsidR="000A69D1">
              <w:rPr>
                <w:b/>
                <w:bCs/>
                <w:sz w:val="28"/>
                <w:szCs w:val="28"/>
              </w:rPr>
              <w:t>4</w:t>
            </w:r>
            <w:r w:rsidRPr="00FB46B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D5DA8" w:rsidRDefault="001D5DA8" w:rsidP="001D5DA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A32ACA" w:rsidR="00F25D98" w:rsidRDefault="001D5D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F0DC1" w:rsidR="00F25D98" w:rsidRDefault="001D5D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880B6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Pr="00E133A6">
              <w:t>UE requested MA PDU session with invalid capabilities</w:t>
            </w:r>
          </w:p>
        </w:tc>
      </w:tr>
      <w:tr w:rsidR="001D5D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D5DA8" w:rsidRDefault="001D5DA8" w:rsidP="001D5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2D194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D5D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D3055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2020B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D5DA8" w:rsidRDefault="001D5DA8" w:rsidP="001D5D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D5DA8" w:rsidRDefault="001D5DA8" w:rsidP="001D5D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0CA49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0A69D1">
              <w:t>9</w:t>
            </w:r>
            <w:r>
              <w:t>-</w:t>
            </w:r>
            <w:r w:rsidR="000A69D1">
              <w:t>22</w:t>
            </w:r>
          </w:p>
        </w:tc>
      </w:tr>
      <w:tr w:rsidR="001D5D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D5DA8" w:rsidRDefault="001D5DA8" w:rsidP="001D5D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D5DA8" w:rsidRDefault="001D5DA8" w:rsidP="001D5D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D5DA8" w:rsidRDefault="001D5DA8" w:rsidP="001D5D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4C8E40" w:rsidR="001D5DA8" w:rsidRDefault="001D5DA8" w:rsidP="001D5D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737DD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D5DA8" w:rsidRDefault="001D5DA8" w:rsidP="001D5D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D5DA8" w:rsidRDefault="001D5DA8" w:rsidP="001D5D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789E9" w:rsidR="001D5DA8" w:rsidRDefault="001D5DA8" w:rsidP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20EFB" w:rsidR="001E41F3" w:rsidRDefault="001D5DA8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For deterministic network response to a case when at a UE request related to an MA PDU session which includes invalid UE ATSSS capabilities, it is proposed to add a</w:t>
            </w:r>
            <w:r>
              <w:rPr>
                <w:noProof/>
              </w:rPr>
              <w:t xml:space="preserve"> new</w:t>
            </w:r>
            <w:r w:rsidRPr="00361785">
              <w:rPr>
                <w:noProof/>
              </w:rPr>
              <w:t xml:space="preserve"> case </w:t>
            </w:r>
            <w:r>
              <w:rPr>
                <w:noProof/>
              </w:rPr>
              <w:t xml:space="preserve">in missing information elements </w:t>
            </w:r>
            <w:r w:rsidRPr="00361785">
              <w:rPr>
                <w:noProof/>
              </w:rPr>
              <w:t>that specifi</w:t>
            </w:r>
            <w:r>
              <w:rPr>
                <w:noProof/>
              </w:rPr>
              <w:t>es</w:t>
            </w:r>
            <w:r w:rsidRPr="00361785">
              <w:rPr>
                <w:noProof/>
              </w:rPr>
              <w:t xml:space="preserve"> which cause value to include in the reject.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DFF56" w:rsidR="00845F84" w:rsidRDefault="008B3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note to normative words and added clarifying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12A25" w:rsidR="001E41F3" w:rsidRDefault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8B3FF7">
              <w:rPr>
                <w:noProof/>
              </w:rPr>
              <w:t>rmative text for MME is missing and reference to table C.1 of TS 29.274 ia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620E" w:rsidR="001E41F3" w:rsidRDefault="001D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5.3b.1, 5.3b.2.1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8421F4" w:rsidR="001E41F3" w:rsidRDefault="001D5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F4580" w:rsidR="001E41F3" w:rsidRDefault="001D5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800D6" w:rsidR="001E41F3" w:rsidRDefault="001D5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17185B" w14:textId="3F73011D" w:rsidR="00677443" w:rsidRDefault="00677443" w:rsidP="00677443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72434EE5" w14:textId="77777777" w:rsidR="004E4DA3" w:rsidRDefault="004E4DA3" w:rsidP="004E4DA3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.3b.1</w:t>
      </w:r>
      <w:r>
        <w:rPr>
          <w:lang w:val="en-US" w:eastAsia="zh-CN"/>
        </w:rPr>
        <w:tab/>
        <w:t>General</w:t>
      </w:r>
    </w:p>
    <w:p w14:paraId="1B36A021" w14:textId="338DC5A1" w:rsidR="004E4DA3" w:rsidRDefault="004E4DA3" w:rsidP="004E4DA3">
      <w:pPr>
        <w:rPr>
          <w:lang w:val="en-US" w:eastAsia="zh-CN"/>
        </w:rPr>
      </w:pPr>
      <w:r>
        <w:rPr>
          <w:lang w:val="en-US" w:eastAsia="zh-CN"/>
        </w:rPr>
        <w:t>Activati</w:t>
      </w:r>
      <w:ins w:id="1" w:author="MOTO-1" w:date="2025-07-01T15:50:00Z">
        <w:r>
          <w:rPr>
            <w:lang w:val="en-US" w:eastAsia="zh-CN"/>
          </w:rPr>
          <w:t>ng</w:t>
        </w:r>
      </w:ins>
      <w:del w:id="2" w:author="MOTO-1" w:date="2025-07-01T15:50:00Z">
        <w:r w:rsidDel="004E4DA3">
          <w:rPr>
            <w:lang w:val="en-US" w:eastAsia="zh-CN"/>
          </w:rPr>
          <w:delText>on</w:delText>
        </w:r>
      </w:del>
      <w:r>
        <w:rPr>
          <w:lang w:val="en-US" w:eastAsia="zh-CN"/>
        </w:rPr>
        <w:t xml:space="preserve"> </w:t>
      </w:r>
      <w:ins w:id="3" w:author="MOTO-1" w:date="2025-07-01T15:51:00Z">
        <w:r>
          <w:rPr>
            <w:lang w:val="en-US" w:eastAsia="zh-CN"/>
          </w:rPr>
          <w:t>a</w:t>
        </w:r>
      </w:ins>
      <w:del w:id="4" w:author="MOTO-1" w:date="2025-07-01T15:51:00Z">
        <w:r w:rsidDel="004E4DA3">
          <w:rPr>
            <w:lang w:val="en-US" w:eastAsia="zh-CN"/>
          </w:rPr>
          <w:delText>of the</w:delText>
        </w:r>
      </w:del>
      <w:r>
        <w:rPr>
          <w:lang w:val="en-US" w:eastAsia="zh-CN"/>
        </w:rPr>
        <w:t xml:space="preserve"> multi-access PDU</w:t>
      </w:r>
      <w:ins w:id="5" w:author="MOTO-1" w:date="2025-07-01T15:51:00Z">
        <w:r>
          <w:rPr>
            <w:lang w:val="en-US" w:eastAsia="zh-CN"/>
          </w:rPr>
          <w:t xml:space="preserve"> (MA PDU)</w:t>
        </w:r>
      </w:ins>
      <w:r>
        <w:rPr>
          <w:lang w:val="en-US" w:eastAsia="zh-CN"/>
        </w:rPr>
        <w:t xml:space="preserve"> connectivity service may fail due to the UE and the network having </w:t>
      </w:r>
      <w:r>
        <w:t>incompatible supports for ATSSS steering functionalities</w:t>
      </w:r>
      <w:ins w:id="6" w:author="MOTO-1" w:date="2025-07-01T15:51:00Z">
        <w:r>
          <w:t xml:space="preserve"> during session setup</w:t>
        </w:r>
      </w:ins>
      <w:r>
        <w:rPr>
          <w:rFonts w:hint="eastAsia"/>
          <w:lang w:val="en-US" w:eastAsia="zh-CN"/>
        </w:rPr>
        <w:t>.</w:t>
      </w:r>
      <w:ins w:id="7" w:author="MOTO-1" w:date="2025-07-01T15:50:00Z">
        <w:r w:rsidRPr="004E4DA3">
          <w:t xml:space="preserve"> </w:t>
        </w:r>
        <w:r w:rsidRPr="008014DA">
          <w:t xml:space="preserve">This clause </w:t>
        </w:r>
        <w:r>
          <w:t>specifies</w:t>
        </w:r>
        <w:r w:rsidRPr="004A6CBD">
          <w:t xml:space="preserve"> the necessary actions</w:t>
        </w:r>
        <w:r>
          <w:t xml:space="preserve"> for</w:t>
        </w:r>
        <w:r w:rsidRPr="008014DA">
          <w:t xml:space="preserve"> both the </w:t>
        </w:r>
        <w:r>
          <w:t>UE</w:t>
        </w:r>
        <w:r w:rsidRPr="008014DA">
          <w:t xml:space="preserve"> and the </w:t>
        </w:r>
        <w:r>
          <w:t>network</w:t>
        </w:r>
        <w:r w:rsidRPr="008014DA">
          <w:t xml:space="preserve"> when th</w:t>
        </w:r>
        <w:r>
          <w:t>is</w:t>
        </w:r>
        <w:r w:rsidRPr="008014DA">
          <w:t xml:space="preserve"> </w:t>
        </w:r>
        <w:r>
          <w:t>problem</w:t>
        </w:r>
        <w:r w:rsidRPr="008014DA">
          <w:t xml:space="preserve"> occur</w:t>
        </w:r>
        <w:r>
          <w:t>s</w:t>
        </w:r>
        <w:r w:rsidRPr="008014DA">
          <w:t>.</w:t>
        </w:r>
      </w:ins>
    </w:p>
    <w:p w14:paraId="68E82F1D" w14:textId="77777777" w:rsidR="00677443" w:rsidRDefault="00677443" w:rsidP="00677443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Next</w:t>
      </w:r>
      <w:r w:rsidRPr="003B6E19">
        <w:rPr>
          <w:noProof/>
          <w:highlight w:val="yellow"/>
        </w:rPr>
        <w:t xml:space="preserve"> Change *******************************</w:t>
      </w:r>
    </w:p>
    <w:p w14:paraId="22062C86" w14:textId="77777777" w:rsidR="004E4DA3" w:rsidRDefault="004E4DA3" w:rsidP="004E4DA3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.3b.2.1</w:t>
      </w:r>
      <w:r>
        <w:rPr>
          <w:lang w:val="en-US" w:eastAsia="zh-CN"/>
        </w:rPr>
        <w:tab/>
        <w:t>N</w:t>
      </w:r>
      <w:proofErr w:type="spellStart"/>
      <w:r>
        <w:t>etwork</w:t>
      </w:r>
      <w:proofErr w:type="spellEnd"/>
      <w:r>
        <w:t xml:space="preserve"> procedures</w:t>
      </w:r>
    </w:p>
    <w:p w14:paraId="61E6D8AF" w14:textId="170EEADA" w:rsidR="004E4DA3" w:rsidRDefault="004E4DA3" w:rsidP="004E4DA3">
      <w:pPr>
        <w:tabs>
          <w:tab w:val="left" w:pos="284"/>
        </w:tabs>
      </w:pPr>
      <w:del w:id="8" w:author="MOTO-1" w:date="2025-07-01T15:54:00Z">
        <w:r w:rsidDel="004E4DA3">
          <w:delText xml:space="preserve">For the </w:delText>
        </w:r>
        <w:r w:rsidDel="004E4DA3">
          <w:rPr>
            <w:lang w:eastAsia="zh-CN"/>
          </w:rPr>
          <w:delText>procedure of</w:delText>
        </w:r>
        <w:r w:rsidDel="004E4DA3">
          <w:delText xml:space="preserve"> a</w:delText>
        </w:r>
      </w:del>
      <w:ins w:id="9" w:author="MOTO-1" w:date="2025-07-01T15:54:00Z">
        <w:r>
          <w:t>A</w:t>
        </w:r>
      </w:ins>
      <w:r>
        <w:rPr>
          <w:lang w:eastAsia="zh-CN"/>
        </w:rPr>
        <w:t>ctivati</w:t>
      </w:r>
      <w:ins w:id="10" w:author="MOTO-1" w:date="2025-07-01T15:54:00Z">
        <w:r>
          <w:rPr>
            <w:lang w:eastAsia="zh-CN"/>
          </w:rPr>
          <w:t>ng</w:t>
        </w:r>
      </w:ins>
      <w:del w:id="11" w:author="MOTO-1" w:date="2025-07-01T15:54:00Z">
        <w:r w:rsidDel="004E4DA3">
          <w:rPr>
            <w:lang w:eastAsia="zh-CN"/>
          </w:rPr>
          <w:delText>on of multi-access</w:delText>
        </w:r>
      </w:del>
      <w:r>
        <w:rPr>
          <w:lang w:eastAsia="zh-CN"/>
        </w:rPr>
        <w:t xml:space="preserve"> </w:t>
      </w:r>
      <w:ins w:id="12" w:author="MOTO-1" w:date="2025-07-01T15:59:00Z">
        <w:r>
          <w:rPr>
            <w:lang w:eastAsia="zh-CN"/>
          </w:rPr>
          <w:t xml:space="preserve">the </w:t>
        </w:r>
      </w:ins>
      <w:ins w:id="13" w:author="MOTO-1" w:date="2025-07-01T15:55:00Z">
        <w:r>
          <w:rPr>
            <w:lang w:eastAsia="zh-CN"/>
          </w:rPr>
          <w:t xml:space="preserve">MA </w:t>
        </w:r>
      </w:ins>
      <w:r>
        <w:rPr>
          <w:lang w:eastAsia="zh-CN"/>
        </w:rPr>
        <w:t xml:space="preserve">PDU connectivity service </w:t>
      </w:r>
      <w:ins w:id="14" w:author="MOTO-1" w:date="2025-07-01T15:55:00Z">
        <w:r>
          <w:rPr>
            <w:lang w:eastAsia="zh-CN"/>
          </w:rPr>
          <w:t xml:space="preserve">may fail </w:t>
        </w:r>
      </w:ins>
      <w:ins w:id="15" w:author="MOTO-1" w:date="2025-07-01T15:56:00Z">
        <w:r>
          <w:rPr>
            <w:lang w:eastAsia="zh-CN"/>
          </w:rPr>
          <w:t xml:space="preserve">when the UE attempts to establish PDU session over 5GS </w:t>
        </w:r>
      </w:ins>
      <w:r>
        <w:rPr>
          <w:lang w:eastAsia="zh-CN"/>
        </w:rPr>
        <w:t>as described in clause</w:t>
      </w:r>
      <w:r>
        <w:rPr>
          <w:lang w:val="en-US" w:eastAsia="zh-CN"/>
        </w:rPr>
        <w:t> </w:t>
      </w:r>
      <w:r>
        <w:rPr>
          <w:lang w:eastAsia="zh-CN"/>
        </w:rPr>
        <w:t>5.2.1</w:t>
      </w:r>
      <w:r>
        <w:t>,</w:t>
      </w:r>
      <w:r>
        <w:rPr>
          <w:lang w:eastAsia="zh-CN"/>
        </w:rPr>
        <w:t xml:space="preserve"> if the SMF receives the </w:t>
      </w:r>
      <w:r>
        <w:t>PDU SESSION ESTABLISHMENT REQUEST message with the 5GSM capability IE</w:t>
      </w:r>
      <w:r>
        <w:rPr>
          <w:lang w:eastAsia="zh-CN"/>
        </w:rPr>
        <w:t xml:space="preserve"> with the ATSSS-ST field set to "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TSSS not supported", the ATSSS-LL field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et to "ATSSS-LL functionality not supported" and the </w:t>
      </w:r>
      <w:r>
        <w:t>MPQUIC-IP bit</w:t>
      </w:r>
      <w:r>
        <w:rPr>
          <w:lang w:eastAsia="zh-CN"/>
        </w:rPr>
        <w:t xml:space="preserve"> set </w:t>
      </w:r>
      <w:proofErr w:type="spellStart"/>
      <w:r>
        <w:rPr>
          <w:lang w:eastAsia="zh-CN"/>
        </w:rPr>
        <w:t>to"</w:t>
      </w:r>
      <w:r>
        <w:t>MPQUIC</w:t>
      </w:r>
      <w:proofErr w:type="spellEnd"/>
      <w:r>
        <w:t>-IP functionality with any steering mode supported</w:t>
      </w:r>
      <w:r>
        <w:rPr>
          <w:lang w:eastAsia="zh-CN"/>
        </w:rPr>
        <w:t>"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the SMF determines that the "</w:t>
      </w:r>
      <w:r>
        <w:t>MPQUIC-IP functionality</w:t>
      </w:r>
      <w:r>
        <w:rPr>
          <w:lang w:eastAsia="zh-CN"/>
        </w:rPr>
        <w:t>" is not allowed based on the DNN configuration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then the SMF shall send a </w:t>
      </w:r>
      <w:r>
        <w:t>PDU SESSION ESTABLISHMENT REJECT message with the 5GSM cause set to #31 "</w:t>
      </w:r>
      <w:r>
        <w:rPr>
          <w:rFonts w:hint="eastAsia"/>
        </w:rPr>
        <w:t>request</w:t>
      </w:r>
      <w:r>
        <w:t xml:space="preserve"> rejected, unspecified" as specified in clause </w:t>
      </w:r>
      <w:r>
        <w:rPr>
          <w:lang w:eastAsia="zh-CN"/>
        </w:rPr>
        <w:t>6.4.1.4.1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24.501</w:t>
      </w:r>
      <w:r>
        <w:rPr>
          <w:lang w:val="en-US" w:eastAsia="zh-CN"/>
        </w:rPr>
        <w:t> </w:t>
      </w:r>
      <w:r>
        <w:rPr>
          <w:lang w:eastAsia="zh-CN"/>
        </w:rPr>
        <w:t xml:space="preserve">[6] to the UE. In addition, the SMF shall include </w:t>
      </w:r>
      <w:r>
        <w:t xml:space="preserve">the ATSSS container IE containing the ATSSS status set </w:t>
      </w:r>
      <w:proofErr w:type="spellStart"/>
      <w:r>
        <w:t>to"</w:t>
      </w:r>
      <w:r>
        <w:rPr>
          <w:rFonts w:hint="eastAsia"/>
          <w:lang w:eastAsia="zh-CN"/>
        </w:rPr>
        <w:t>MPQUIC</w:t>
      </w:r>
      <w:proofErr w:type="spellEnd"/>
      <w:r>
        <w:rPr>
          <w:lang w:eastAsia="zh-CN"/>
        </w:rPr>
        <w:t xml:space="preserve">-IP </w:t>
      </w:r>
      <w:r>
        <w:rPr>
          <w:rFonts w:hint="eastAsia"/>
          <w:lang w:eastAsia="zh-CN"/>
        </w:rPr>
        <w:t>functionality</w:t>
      </w:r>
      <w:r>
        <w:rPr>
          <w:lang w:eastAsia="zh-CN"/>
        </w:rPr>
        <w:t xml:space="preserve"> not allowed</w:t>
      </w:r>
      <w:r>
        <w:t>" (see table</w:t>
      </w:r>
      <w:r>
        <w:rPr>
          <w:rFonts w:hint="eastAsia"/>
        </w:rPr>
        <w:t> 6.1</w:t>
      </w:r>
      <w:r>
        <w:t>.5A.2-1) in the PDU SESSION ESTABLISHMENT REJECT message.</w:t>
      </w:r>
    </w:p>
    <w:p w14:paraId="7013A0C4" w14:textId="2CB62A67" w:rsidR="004E4DA3" w:rsidRDefault="004E4DA3" w:rsidP="004E4DA3">
      <w:pPr>
        <w:tabs>
          <w:tab w:val="left" w:pos="284"/>
        </w:tabs>
        <w:rPr>
          <w:lang w:eastAsia="zh-CN"/>
        </w:rPr>
      </w:pPr>
      <w:del w:id="16" w:author="MOTO-1" w:date="2025-07-01T15:59:00Z">
        <w:r w:rsidDel="004E4DA3">
          <w:rPr>
            <w:lang w:eastAsia="zh-CN"/>
          </w:rPr>
          <w:delText>For</w:delText>
        </w:r>
      </w:del>
      <w:ins w:id="17" w:author="MOTO-1" w:date="2025-07-01T15:59:00Z">
        <w:r>
          <w:t>A</w:t>
        </w:r>
        <w:r>
          <w:rPr>
            <w:lang w:eastAsia="zh-CN"/>
          </w:rPr>
          <w:t>ctivating the MA PDU connectivity service may fail when the UE attempts to establish</w:t>
        </w:r>
        <w:r w:rsidRPr="004E4DA3">
          <w:rPr>
            <w:lang w:eastAsia="zh-CN"/>
          </w:rPr>
          <w:t xml:space="preserve"> </w:t>
        </w:r>
        <w:r>
          <w:rPr>
            <w:lang w:eastAsia="zh-CN"/>
          </w:rPr>
          <w:t>PDN connection over</w:t>
        </w:r>
      </w:ins>
      <w:r>
        <w:rPr>
          <w:lang w:eastAsia="zh-CN"/>
        </w:rPr>
        <w:t>:</w:t>
      </w:r>
    </w:p>
    <w:p w14:paraId="3C0B6E53" w14:textId="5EE9E873" w:rsidR="004E4DA3" w:rsidRDefault="004E4DA3" w:rsidP="004E4DA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del w:id="18" w:author="MOTO-1" w:date="2025-07-01T16:00:00Z">
        <w:r w:rsidDel="004E4DA3">
          <w:rPr>
            <w:lang w:eastAsia="zh-CN"/>
          </w:rPr>
          <w:delText xml:space="preserve">the procedure of UE </w:delText>
        </w:r>
        <w:r w:rsidDel="004E4DA3">
          <w:delText xml:space="preserve">establishing a PDN connection over </w:delText>
        </w:r>
      </w:del>
      <w:r>
        <w:t xml:space="preserve">E-UTRAN connected to EPC as a user-plane resource of an MA PDU session to be established </w:t>
      </w:r>
      <w:r>
        <w:rPr>
          <w:lang w:eastAsia="zh-CN"/>
        </w:rPr>
        <w:t>as described in clause</w:t>
      </w:r>
      <w:r>
        <w:rPr>
          <w:lang w:val="en-US" w:eastAsia="zh-CN"/>
        </w:rPr>
        <w:t> </w:t>
      </w:r>
      <w:r>
        <w:rPr>
          <w:lang w:eastAsia="zh-CN"/>
        </w:rPr>
        <w:t>5.3.1; or</w:t>
      </w:r>
    </w:p>
    <w:p w14:paraId="1D942804" w14:textId="000EB177" w:rsidR="004E4DA3" w:rsidRDefault="004E4DA3" w:rsidP="004E4DA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del w:id="19" w:author="MOTO-1" w:date="2025-07-01T16:00:00Z">
        <w:r w:rsidDel="004E4DA3">
          <w:rPr>
            <w:lang w:eastAsia="zh-CN"/>
          </w:rPr>
          <w:delText xml:space="preserve">the procedure of UE </w:delText>
        </w:r>
        <w:r w:rsidDel="004E4DA3">
          <w:delText xml:space="preserve">establishing a PDN connection over </w:delText>
        </w:r>
      </w:del>
      <w:r>
        <w:t>untrusted non-3GPP access network connected to EPC as a user-plane resource of an MA PDU session to be established as described in clause 5.3a.2</w:t>
      </w:r>
      <w:ins w:id="20" w:author="MOTO-1" w:date="2025-07-01T16:00:00Z">
        <w:r>
          <w:rPr>
            <w:lang w:eastAsia="zh-CN"/>
          </w:rPr>
          <w:t>,</w:t>
        </w:r>
      </w:ins>
      <w:del w:id="21" w:author="MOTO-1" w:date="2025-07-01T16:00:00Z">
        <w:r w:rsidDel="004E4DA3">
          <w:rPr>
            <w:lang w:eastAsia="zh-CN"/>
          </w:rPr>
          <w:delText>;</w:delText>
        </w:r>
      </w:del>
    </w:p>
    <w:p w14:paraId="57CFEE54" w14:textId="309CEB61" w:rsidR="004E4DA3" w:rsidRDefault="004E4DA3" w:rsidP="004E4DA3">
      <w:pPr>
        <w:tabs>
          <w:tab w:val="left" w:pos="284"/>
        </w:tabs>
      </w:pPr>
      <w:r>
        <w:rPr>
          <w:lang w:eastAsia="zh-CN"/>
        </w:rPr>
        <w:t xml:space="preserve">if the PGW-C+SMF receives </w:t>
      </w:r>
      <w:ins w:id="22" w:author="MOTO-1" w:date="2025-07-01T16:00:00Z">
        <w:r>
          <w:rPr>
            <w:rFonts w:hint="eastAsia"/>
            <w:lang w:eastAsia="zh-CN"/>
          </w:rPr>
          <w:t xml:space="preserve">Create Session </w:t>
        </w:r>
        <w:r>
          <w:rPr>
            <w:lang w:eastAsia="zh-CN"/>
          </w:rPr>
          <w:t>Request</w:t>
        </w:r>
        <w:r>
          <w:rPr>
            <w:rFonts w:hint="eastAsia"/>
            <w:lang w:eastAsia="zh-CN"/>
          </w:rPr>
          <w:t xml:space="preserve"> message </w:t>
        </w:r>
        <w:r>
          <w:rPr>
            <w:lang w:eastAsia="zh-CN"/>
          </w:rPr>
          <w:t xml:space="preserve">containing </w:t>
        </w:r>
      </w:ins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E</w:t>
      </w:r>
      <w:proofErr w:type="spellStart"/>
      <w:r>
        <w:t>xtended</w:t>
      </w:r>
      <w:proofErr w:type="spellEnd"/>
      <w:r>
        <w:t xml:space="preserve"> </w:t>
      </w:r>
      <w:r>
        <w:rPr>
          <w:lang w:val="en-US"/>
        </w:rPr>
        <w:t xml:space="preserve">protocol configuration options IE with the </w:t>
      </w:r>
      <w:r>
        <w:t>ATSSS request PCO parameter indicating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A</w:t>
      </w:r>
      <w:r>
        <w:rPr>
          <w:lang w:eastAsia="zh-CN"/>
        </w:rPr>
        <w:t>TSSS not supported", "ATSSS-LL functionality not supported" and "</w:t>
      </w:r>
      <w:r>
        <w:t>MPQUIC-IP functionality with any steering mode supported</w:t>
      </w:r>
      <w:r>
        <w:rPr>
          <w:lang w:eastAsia="zh-CN"/>
        </w:rPr>
        <w:t>"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the PGW-C+SMF determines that the "</w:t>
      </w:r>
      <w:r>
        <w:t>MPQUIC-IP functionality</w:t>
      </w:r>
      <w:r>
        <w:rPr>
          <w:lang w:eastAsia="zh-CN"/>
        </w:rPr>
        <w:t xml:space="preserve">" is not allowed based on the DNN configuration, then the PGW-C+SMF shall </w:t>
      </w:r>
      <w:ins w:id="23" w:author="MOTO-1" w:date="2025-07-01T16:46:00Z">
        <w:r w:rsidR="00963853">
          <w:rPr>
            <w:lang w:eastAsia="zh-CN"/>
          </w:rPr>
          <w:t xml:space="preserve">reject by constructing the </w:t>
        </w:r>
        <w:r w:rsidR="00963853">
          <w:rPr>
            <w:rFonts w:hint="eastAsia"/>
            <w:lang w:eastAsia="zh-CN"/>
          </w:rPr>
          <w:t>Create Session Response message with</w:t>
        </w:r>
      </w:ins>
      <w:ins w:id="24" w:author="MOTO-1" w:date="2025-09-22T15:02:00Z" w16du:dateUtc="2025-09-22T22:02:00Z">
        <w:r w:rsidR="00427650">
          <w:rPr>
            <w:lang w:eastAsia="zh-CN"/>
          </w:rPr>
          <w:t xml:space="preserve"> a </w:t>
        </w:r>
      </w:ins>
      <w:ins w:id="25" w:author="MOTO-1" w:date="2025-07-01T16:46:00Z">
        <w:r w:rsidR="00963853" w:rsidRPr="00427650">
          <w:rPr>
            <w:rFonts w:hint="eastAsia"/>
            <w:lang w:eastAsia="zh-CN"/>
          </w:rPr>
          <w:t xml:space="preserve">reject cause </w:t>
        </w:r>
        <w:r w:rsidR="00963853" w:rsidRPr="00427650">
          <w:rPr>
            <w:lang w:eastAsia="zh-CN"/>
          </w:rPr>
          <w:t>specified in 3GPP</w:t>
        </w:r>
        <w:r w:rsidR="00963853" w:rsidRPr="00427650">
          <w:rPr>
            <w:lang w:val="en-US" w:eastAsia="zh-CN"/>
          </w:rPr>
          <w:t> </w:t>
        </w:r>
        <w:r w:rsidR="00963853" w:rsidRPr="00427650">
          <w:rPr>
            <w:lang w:eastAsia="zh-CN"/>
          </w:rPr>
          <w:t>TS</w:t>
        </w:r>
        <w:r w:rsidR="00963853" w:rsidRPr="00427650">
          <w:rPr>
            <w:lang w:val="en-US" w:eastAsia="zh-CN"/>
          </w:rPr>
          <w:t> </w:t>
        </w:r>
        <w:r w:rsidR="00963853" w:rsidRPr="00427650">
          <w:rPr>
            <w:lang w:eastAsia="zh-CN"/>
          </w:rPr>
          <w:t>29.274</w:t>
        </w:r>
        <w:r w:rsidR="00963853" w:rsidRPr="00427650">
          <w:rPr>
            <w:lang w:val="en-US" w:eastAsia="zh-CN"/>
          </w:rPr>
          <w:t> </w:t>
        </w:r>
        <w:r w:rsidR="00963853" w:rsidRPr="00427650">
          <w:rPr>
            <w:lang w:eastAsia="zh-CN"/>
          </w:rPr>
          <w:t>[18]</w:t>
        </w:r>
        <w:r w:rsidR="00963853">
          <w:rPr>
            <w:rFonts w:hint="eastAsia"/>
            <w:lang w:eastAsia="zh-CN"/>
          </w:rPr>
          <w:t>,</w:t>
        </w:r>
      </w:ins>
      <w:ins w:id="26" w:author="MOTO-1" w:date="2025-07-01T16:47:00Z">
        <w:r w:rsidR="00963853">
          <w:rPr>
            <w:lang w:eastAsia="zh-CN"/>
          </w:rPr>
          <w:t xml:space="preserve"> and </w:t>
        </w:r>
      </w:ins>
      <w:r>
        <w:rPr>
          <w:lang w:eastAsia="zh-CN"/>
        </w:rPr>
        <w:t xml:space="preserve">include </w:t>
      </w:r>
      <w:r>
        <w:t>the ATSSS status</w:t>
      </w:r>
      <w:ins w:id="27" w:author="MOTO-1" w:date="2025-07-03T15:28:00Z">
        <w:r w:rsidR="004E26C7">
          <w:t xml:space="preserve"> </w:t>
        </w:r>
        <w:bookmarkStart w:id="28" w:name="_Hlk202449082"/>
        <w:r w:rsidR="004E26C7">
          <w:t>as the ATSSS</w:t>
        </w:r>
      </w:ins>
      <w:r>
        <w:t xml:space="preserve"> </w:t>
      </w:r>
      <w:bookmarkEnd w:id="28"/>
      <w:r>
        <w:t xml:space="preserve">parameter set </w:t>
      </w:r>
      <w:proofErr w:type="spellStart"/>
      <w:r>
        <w:t>to"</w:t>
      </w:r>
      <w:r>
        <w:rPr>
          <w:rFonts w:hint="eastAsia"/>
          <w:lang w:eastAsia="zh-CN"/>
        </w:rPr>
        <w:t>MPQUIC</w:t>
      </w:r>
      <w:proofErr w:type="spellEnd"/>
      <w:r>
        <w:rPr>
          <w:lang w:eastAsia="zh-CN"/>
        </w:rPr>
        <w:t xml:space="preserve">-IP </w:t>
      </w:r>
      <w:r>
        <w:rPr>
          <w:rFonts w:hint="eastAsia"/>
          <w:lang w:eastAsia="zh-CN"/>
        </w:rPr>
        <w:t>functionality</w:t>
      </w:r>
      <w:r>
        <w:rPr>
          <w:lang w:eastAsia="zh-CN"/>
        </w:rPr>
        <w:t xml:space="preserve"> not allowed</w:t>
      </w:r>
      <w:r>
        <w:t>" (see table </w:t>
      </w:r>
      <w:r>
        <w:rPr>
          <w:rFonts w:hint="eastAsia"/>
        </w:rPr>
        <w:t>6.1</w:t>
      </w:r>
      <w:r>
        <w:t xml:space="preserve">.5A.2-1) in </w:t>
      </w:r>
      <w:r>
        <w:rPr>
          <w:lang w:val="en-US"/>
        </w:rPr>
        <w:t xml:space="preserve">the ATSSS response with the length of two octets PCO parameter container contents in the </w:t>
      </w:r>
      <w:r>
        <w:rPr>
          <w:rFonts w:hint="eastAsia"/>
          <w:lang w:val="en-US" w:eastAsia="zh-CN"/>
        </w:rPr>
        <w:t>E</w:t>
      </w:r>
      <w:proofErr w:type="spellStart"/>
      <w:r>
        <w:t>xtended</w:t>
      </w:r>
      <w:proofErr w:type="spellEnd"/>
      <w:r>
        <w:t xml:space="preserve"> </w:t>
      </w:r>
      <w:r>
        <w:rPr>
          <w:lang w:val="en-US"/>
        </w:rPr>
        <w:t>protocol configuration options IE</w:t>
      </w:r>
      <w:r>
        <w:t>.</w:t>
      </w:r>
    </w:p>
    <w:p w14:paraId="5EF6F44A" w14:textId="216EB0F6" w:rsidR="004E4DA3" w:rsidRDefault="004E4DA3">
      <w:pPr>
        <w:rPr>
          <w:lang w:eastAsia="zh-CN"/>
        </w:rPr>
        <w:pPrChange w:id="29" w:author="MOTO-1" w:date="2025-07-01T16:48:00Z">
          <w:pPr>
            <w:pStyle w:val="NO"/>
          </w:pPr>
        </w:pPrChange>
      </w:pPr>
      <w:del w:id="30" w:author="MOTO-1" w:date="2025-07-01T16:48:00Z">
        <w:r w:rsidRPr="00427650" w:rsidDel="00963853">
          <w:delText>NOTE 1:</w:delText>
        </w:r>
        <w:r w:rsidRPr="00427650" w:rsidDel="00963853">
          <w:tab/>
          <w:delText>For</w:delText>
        </w:r>
      </w:del>
      <w:ins w:id="31" w:author="MOTO-1" w:date="2025-07-01T16:48:00Z">
        <w:r w:rsidR="00963853" w:rsidRPr="00427650">
          <w:t>In case of</w:t>
        </w:r>
      </w:ins>
      <w:r w:rsidRPr="00427650">
        <w:t xml:space="preserve"> the procedure a) above, </w:t>
      </w:r>
      <w:r w:rsidRPr="00427650">
        <w:rPr>
          <w:lang w:eastAsia="zh-CN"/>
        </w:rPr>
        <w:t>i</w:t>
      </w:r>
      <w:r w:rsidRPr="00427650">
        <w:rPr>
          <w:rFonts w:hint="eastAsia"/>
          <w:lang w:eastAsia="zh-CN"/>
        </w:rPr>
        <w:t xml:space="preserve">f the MME receives </w:t>
      </w:r>
      <w:del w:id="32" w:author="MOTO-1" w:date="2025-07-01T16:48:00Z">
        <w:r w:rsidRPr="00427650" w:rsidDel="00963853">
          <w:rPr>
            <w:rFonts w:hint="eastAsia"/>
            <w:lang w:eastAsia="zh-CN"/>
          </w:rPr>
          <w:delText>a</w:delText>
        </w:r>
      </w:del>
      <w:ins w:id="33" w:author="MOTO-1" w:date="2025-07-01T16:49:00Z">
        <w:r w:rsidR="00963853" w:rsidRPr="00427650">
          <w:rPr>
            <w:lang w:eastAsia="zh-CN"/>
          </w:rPr>
          <w:t>the</w:t>
        </w:r>
      </w:ins>
      <w:r w:rsidRPr="00427650">
        <w:rPr>
          <w:rFonts w:hint="eastAsia"/>
          <w:lang w:eastAsia="zh-CN"/>
        </w:rPr>
        <w:t xml:space="preserve"> Create Session Response message with a reject cause value </w:t>
      </w:r>
      <w:r w:rsidRPr="00427650">
        <w:rPr>
          <w:lang w:eastAsia="zh-CN"/>
        </w:rPr>
        <w:t xml:space="preserve">including the </w:t>
      </w:r>
      <w:r w:rsidRPr="00427650">
        <w:rPr>
          <w:rFonts w:hint="eastAsia"/>
          <w:lang w:val="en-US" w:eastAsia="zh-CN"/>
        </w:rPr>
        <w:t>E</w:t>
      </w:r>
      <w:proofErr w:type="spellStart"/>
      <w:r w:rsidRPr="00427650">
        <w:t>xtended</w:t>
      </w:r>
      <w:proofErr w:type="spellEnd"/>
      <w:r w:rsidRPr="00427650">
        <w:t xml:space="preserve"> </w:t>
      </w:r>
      <w:r w:rsidRPr="00427650">
        <w:rPr>
          <w:lang w:val="en-US"/>
        </w:rPr>
        <w:t>protocol configuration options</w:t>
      </w:r>
      <w:r w:rsidRPr="00427650">
        <w:t xml:space="preserve"> IE </w:t>
      </w:r>
      <w:r w:rsidRPr="00427650">
        <w:rPr>
          <w:lang w:eastAsia="zh-CN"/>
        </w:rPr>
        <w:t>from the SGW as specified in 3GPP</w:t>
      </w:r>
      <w:r w:rsidRPr="00427650">
        <w:rPr>
          <w:lang w:val="en-US" w:eastAsia="zh-CN"/>
        </w:rPr>
        <w:t> </w:t>
      </w:r>
      <w:r w:rsidRPr="00427650">
        <w:rPr>
          <w:lang w:eastAsia="zh-CN"/>
        </w:rPr>
        <w:t>TS</w:t>
      </w:r>
      <w:r w:rsidRPr="00427650">
        <w:rPr>
          <w:lang w:val="en-US" w:eastAsia="zh-CN"/>
        </w:rPr>
        <w:t> </w:t>
      </w:r>
      <w:r w:rsidRPr="00427650">
        <w:rPr>
          <w:lang w:eastAsia="zh-CN"/>
        </w:rPr>
        <w:t>29.274</w:t>
      </w:r>
      <w:r w:rsidRPr="00427650">
        <w:rPr>
          <w:lang w:val="en-US" w:eastAsia="zh-CN"/>
        </w:rPr>
        <w:t> </w:t>
      </w:r>
      <w:r w:rsidRPr="00427650">
        <w:rPr>
          <w:lang w:eastAsia="zh-CN"/>
        </w:rPr>
        <w:t>[18]</w:t>
      </w:r>
      <w:r w:rsidRPr="00427650">
        <w:rPr>
          <w:rFonts w:hint="eastAsia"/>
          <w:lang w:eastAsia="zh-CN"/>
        </w:rPr>
        <w:t>, the MME</w:t>
      </w:r>
      <w:ins w:id="34" w:author="MOTO-1" w:date="2025-09-22T15:12:00Z" w16du:dateUtc="2025-09-22T22:12:00Z">
        <w:r w:rsidR="00427650">
          <w:rPr>
            <w:lang w:eastAsia="zh-CN"/>
          </w:rPr>
          <w:t xml:space="preserve"> shall</w:t>
        </w:r>
      </w:ins>
      <w:r w:rsidRPr="00427650">
        <w:rPr>
          <w:rFonts w:hint="eastAsia"/>
          <w:lang w:eastAsia="zh-CN"/>
        </w:rPr>
        <w:t xml:space="preserve"> </w:t>
      </w:r>
      <w:r w:rsidRPr="00427650">
        <w:rPr>
          <w:lang w:eastAsia="zh-CN"/>
        </w:rPr>
        <w:t>include</w:t>
      </w:r>
      <w:del w:id="35" w:author="MOTO-1" w:date="2025-09-22T15:12:00Z" w16du:dateUtc="2025-09-22T22:12:00Z">
        <w:r w:rsidRPr="00427650" w:rsidDel="00427650">
          <w:rPr>
            <w:lang w:eastAsia="zh-CN"/>
          </w:rPr>
          <w:delText>s</w:delText>
        </w:r>
      </w:del>
      <w:r w:rsidRPr="00427650">
        <w:rPr>
          <w:lang w:eastAsia="zh-CN"/>
        </w:rPr>
        <w:t xml:space="preserve"> </w:t>
      </w:r>
      <w:r w:rsidRPr="00427650">
        <w:rPr>
          <w:rFonts w:hint="eastAsia"/>
          <w:lang w:eastAsia="zh-CN"/>
        </w:rPr>
        <w:t>the received</w:t>
      </w:r>
      <w:r w:rsidRPr="00427650">
        <w:t xml:space="preserve"> </w:t>
      </w:r>
      <w:r w:rsidRPr="00427650">
        <w:rPr>
          <w:rFonts w:hint="eastAsia"/>
          <w:lang w:val="en-US" w:eastAsia="zh-CN"/>
        </w:rPr>
        <w:t>E</w:t>
      </w:r>
      <w:proofErr w:type="spellStart"/>
      <w:r w:rsidRPr="00427650">
        <w:t>xtended</w:t>
      </w:r>
      <w:proofErr w:type="spellEnd"/>
      <w:r w:rsidRPr="00427650">
        <w:t xml:space="preserve"> </w:t>
      </w:r>
      <w:r w:rsidRPr="00427650">
        <w:rPr>
          <w:lang w:val="en-US"/>
        </w:rPr>
        <w:t>protocol configuration options</w:t>
      </w:r>
      <w:r w:rsidRPr="00427650">
        <w:t xml:space="preserve"> IE </w:t>
      </w:r>
      <w:r w:rsidRPr="00427650">
        <w:rPr>
          <w:rFonts w:hint="eastAsia"/>
          <w:lang w:eastAsia="zh-CN"/>
        </w:rPr>
        <w:t xml:space="preserve">in the </w:t>
      </w:r>
      <w:r w:rsidRPr="00427650">
        <w:t>PDN CONNECTIVITY REJECT</w:t>
      </w:r>
      <w:r w:rsidRPr="00427650">
        <w:rPr>
          <w:rFonts w:hint="eastAsia"/>
          <w:lang w:eastAsia="zh-CN"/>
        </w:rPr>
        <w:t xml:space="preserve"> message</w:t>
      </w:r>
      <w:r w:rsidRPr="00427650">
        <w:t xml:space="preserve"> </w:t>
      </w:r>
      <w:r w:rsidRPr="00427650">
        <w:rPr>
          <w:lang w:eastAsia="zh-CN"/>
        </w:rPr>
        <w:t xml:space="preserve">with </w:t>
      </w:r>
      <w:r w:rsidRPr="00427650">
        <w:t xml:space="preserve">an appropriate </w:t>
      </w:r>
      <w:r w:rsidRPr="00427650">
        <w:rPr>
          <w:rFonts w:hint="eastAsia"/>
          <w:lang w:eastAsia="ja-JP"/>
        </w:rPr>
        <w:t>error</w:t>
      </w:r>
      <w:r w:rsidRPr="00427650">
        <w:t xml:space="preserve"> cause</w:t>
      </w:r>
      <w:r w:rsidRPr="00427650">
        <w:rPr>
          <w:lang w:eastAsia="zh-CN"/>
        </w:rPr>
        <w:t xml:space="preserve"> </w:t>
      </w:r>
      <w:ins w:id="36" w:author="MOTO-1" w:date="2025-09-22T15:12:00Z" w16du:dateUtc="2025-09-22T22:12:00Z">
        <w:r w:rsidR="00427650">
          <w:rPr>
            <w:lang w:eastAsia="zh-CN"/>
          </w:rPr>
          <w:t xml:space="preserve">and send </w:t>
        </w:r>
      </w:ins>
      <w:r w:rsidRPr="00427650">
        <w:rPr>
          <w:rFonts w:hint="eastAsia"/>
          <w:lang w:eastAsia="zh-CN"/>
        </w:rPr>
        <w:t>to the UE as specified in 3</w:t>
      </w:r>
      <w:r w:rsidRPr="00427650">
        <w:t>GPP TS 24.</w:t>
      </w:r>
      <w:r w:rsidRPr="00427650">
        <w:rPr>
          <w:rFonts w:hint="eastAsia"/>
          <w:lang w:eastAsia="zh-CN"/>
        </w:rPr>
        <w:t>301</w:t>
      </w:r>
      <w:r w:rsidRPr="00427650">
        <w:t> [</w:t>
      </w:r>
      <w:r w:rsidRPr="00427650">
        <w:rPr>
          <w:rFonts w:hint="eastAsia"/>
          <w:lang w:eastAsia="zh-CN"/>
        </w:rPr>
        <w:t>4</w:t>
      </w:r>
      <w:r w:rsidRPr="00427650">
        <w:t>]</w:t>
      </w:r>
      <w:r w:rsidRPr="00427650">
        <w:rPr>
          <w:lang w:val="en-US"/>
        </w:rPr>
        <w:t>.</w:t>
      </w:r>
      <w:r w:rsidRPr="00427650">
        <w:rPr>
          <w:lang w:eastAsia="zh-CN"/>
        </w:rPr>
        <w:t xml:space="preserve"> The MME determines which </w:t>
      </w:r>
      <w:r w:rsidRPr="00427650">
        <w:t xml:space="preserve">ESM cause value is included in the PDN CONNECTIVITY REJECT message based on the reject cause value received in the </w:t>
      </w:r>
      <w:r w:rsidRPr="00427650">
        <w:rPr>
          <w:rFonts w:hint="eastAsia"/>
          <w:lang w:eastAsia="zh-CN"/>
        </w:rPr>
        <w:t>Create Session Response message</w:t>
      </w:r>
      <w:r w:rsidRPr="00427650">
        <w:rPr>
          <w:lang w:eastAsia="zh-CN"/>
        </w:rPr>
        <w:t xml:space="preserve"> </w:t>
      </w:r>
      <w:del w:id="37" w:author="MOTO-1" w:date="2025-09-22T15:13:00Z" w16du:dateUtc="2025-09-22T22:13:00Z">
        <w:r w:rsidRPr="00427650" w:rsidDel="00427650">
          <w:rPr>
            <w:lang w:eastAsia="zh-CN"/>
          </w:rPr>
          <w:delText>as specified in</w:delText>
        </w:r>
      </w:del>
      <w:ins w:id="38" w:author="MOTO-1" w:date="2025-09-22T15:13:00Z" w16du:dateUtc="2025-09-22T22:13:00Z">
        <w:r w:rsidR="00427650">
          <w:rPr>
            <w:lang w:eastAsia="zh-CN"/>
          </w:rPr>
          <w:t xml:space="preserve">and </w:t>
        </w:r>
      </w:ins>
      <w:bookmarkStart w:id="39" w:name="_Hlk202281215"/>
      <w:ins w:id="40" w:author="MOTO-1" w:date="2025-07-01T16:53:00Z">
        <w:r w:rsidR="00963853" w:rsidRPr="00427650">
          <w:rPr>
            <w:lang w:eastAsia="zh-CN"/>
          </w:rPr>
          <w:t xml:space="preserve">the mapping of the rejection cause values listed in </w:t>
        </w:r>
      </w:ins>
      <w:ins w:id="41" w:author="MOTO-1" w:date="2025-09-22T15:14:00Z" w16du:dateUtc="2025-09-22T22:14:00Z">
        <w:r w:rsidR="008B3FF7">
          <w:rPr>
            <w:lang w:eastAsia="zh-CN"/>
          </w:rPr>
          <w:t>table</w:t>
        </w:r>
      </w:ins>
      <w:ins w:id="42" w:author="MOTO-1" w:date="2025-07-01T16:53:00Z">
        <w:r w:rsidR="00963853" w:rsidRPr="00427650">
          <w:rPr>
            <w:lang w:eastAsia="zh-CN"/>
          </w:rPr>
          <w:t> C</w:t>
        </w:r>
      </w:ins>
      <w:bookmarkEnd w:id="39"/>
      <w:ins w:id="43" w:author="MOTO-1" w:date="2025-09-22T15:14:00Z" w16du:dateUtc="2025-09-22T22:14:00Z">
        <w:r w:rsidR="008B3FF7">
          <w:rPr>
            <w:lang w:eastAsia="zh-CN"/>
          </w:rPr>
          <w:t>.1</w:t>
        </w:r>
      </w:ins>
      <w:ins w:id="44" w:author="MOTO-1" w:date="2025-07-01T16:53:00Z">
        <w:r w:rsidR="00963853" w:rsidRPr="00427650">
          <w:rPr>
            <w:lang w:eastAsia="zh-CN"/>
          </w:rPr>
          <w:t xml:space="preserve"> </w:t>
        </w:r>
      </w:ins>
      <w:ins w:id="45" w:author="MOTO-1" w:date="2025-09-22T15:15:00Z" w16du:dateUtc="2025-09-22T22:15:00Z">
        <w:r w:rsidR="008B3FF7">
          <w:rPr>
            <w:lang w:eastAsia="zh-CN"/>
          </w:rPr>
          <w:t>in</w:t>
        </w:r>
      </w:ins>
      <w:r w:rsidRPr="00427650">
        <w:rPr>
          <w:lang w:eastAsia="zh-CN"/>
        </w:rPr>
        <w:t xml:space="preserve"> 3GPP</w:t>
      </w:r>
      <w:r w:rsidRPr="00427650">
        <w:rPr>
          <w:lang w:val="en-US" w:eastAsia="zh-CN"/>
        </w:rPr>
        <w:t> </w:t>
      </w:r>
      <w:r w:rsidRPr="00427650">
        <w:rPr>
          <w:lang w:eastAsia="zh-CN"/>
        </w:rPr>
        <w:t>TS</w:t>
      </w:r>
      <w:r w:rsidRPr="00427650">
        <w:rPr>
          <w:lang w:val="en-US" w:eastAsia="zh-CN"/>
        </w:rPr>
        <w:t> </w:t>
      </w:r>
      <w:r w:rsidRPr="00427650">
        <w:rPr>
          <w:lang w:eastAsia="zh-CN"/>
        </w:rPr>
        <w:t>29.274 [18]</w:t>
      </w:r>
      <w:r w:rsidRPr="00427650">
        <w:t>.</w:t>
      </w:r>
    </w:p>
    <w:p w14:paraId="4306AAAD" w14:textId="2F123D16" w:rsidR="004E4DA3" w:rsidDel="00963853" w:rsidRDefault="004E4DA3" w:rsidP="004E4DA3">
      <w:pPr>
        <w:rPr>
          <w:del w:id="46" w:author="MOTO-1" w:date="2025-07-01T16:57:00Z"/>
          <w:lang w:val="en-US" w:eastAsia="zh-CN"/>
        </w:rPr>
      </w:pPr>
      <w:del w:id="47" w:author="MOTO-1" w:date="2025-07-01T16:54:00Z">
        <w:r w:rsidDel="00963853">
          <w:rPr>
            <w:rFonts w:hint="eastAsia"/>
            <w:lang w:val="en-US" w:eastAsia="zh-CN"/>
          </w:rPr>
          <w:delText>F</w:delText>
        </w:r>
        <w:r w:rsidDel="00963853">
          <w:rPr>
            <w:lang w:val="en-US" w:eastAsia="zh-CN"/>
          </w:rPr>
          <w:delText xml:space="preserve">or </w:delText>
        </w:r>
      </w:del>
      <w:ins w:id="48" w:author="MOTO-1" w:date="2025-07-01T16:54:00Z">
        <w:r w:rsidR="00963853">
          <w:rPr>
            <w:lang w:val="en-US" w:eastAsia="zh-CN"/>
          </w:rPr>
          <w:t xml:space="preserve">In case of </w:t>
        </w:r>
      </w:ins>
      <w:r>
        <w:rPr>
          <w:lang w:val="en-US" w:eastAsia="zh-CN"/>
        </w:rPr>
        <w:t xml:space="preserve">the procedure b) above, </w:t>
      </w:r>
      <w:r>
        <w:t>i</w:t>
      </w:r>
      <w:r>
        <w:rPr>
          <w:rFonts w:hint="eastAsia"/>
        </w:rPr>
        <w:t xml:space="preserve">f the </w:t>
      </w:r>
      <w:proofErr w:type="spellStart"/>
      <w:r>
        <w:rPr>
          <w:rFonts w:hint="eastAsia"/>
        </w:rPr>
        <w:t>ePDG</w:t>
      </w:r>
      <w:proofErr w:type="spellEnd"/>
      <w:r>
        <w:rPr>
          <w:rFonts w:hint="eastAsia"/>
        </w:rPr>
        <w:t xml:space="preserve"> receive</w:t>
      </w:r>
      <w:r>
        <w:t xml:space="preserve">s </w:t>
      </w:r>
      <w:del w:id="49" w:author="MOTO-1" w:date="2025-07-01T16:54:00Z">
        <w:r w:rsidDel="00963853">
          <w:delText>a</w:delText>
        </w:r>
      </w:del>
      <w:ins w:id="50" w:author="MOTO-1" w:date="2025-07-01T16:54:00Z">
        <w:r w:rsidR="00963853">
          <w:t>the</w:t>
        </w:r>
      </w:ins>
      <w:r>
        <w:t xml:space="preserve"> Create Session Response message with a reject cause value including the Extended </w:t>
      </w:r>
      <w:r>
        <w:rPr>
          <w:lang w:val="en-US"/>
        </w:rPr>
        <w:t>protocol configuration options</w:t>
      </w:r>
      <w:r>
        <w:t xml:space="preserve"> IE from the </w:t>
      </w:r>
      <w:r>
        <w:rPr>
          <w:lang w:eastAsia="zh-CN"/>
        </w:rPr>
        <w:t>PGW-C+SMF</w:t>
      </w:r>
      <w:r>
        <w:t xml:space="preserve"> as specified in 3GPP TS 29.274 [18],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ePDG</w:t>
      </w:r>
      <w:proofErr w:type="spellEnd"/>
      <w:r>
        <w:rPr>
          <w:rFonts w:hint="eastAsia"/>
        </w:rPr>
        <w:t xml:space="preserve"> shall construct the </w:t>
      </w:r>
      <w:r>
        <w:rPr>
          <w:lang w:val="en-US"/>
        </w:rPr>
        <w:t>ATSSS</w:t>
      </w:r>
      <w:r>
        <w:t xml:space="preserve">_RESPONSE </w:t>
      </w:r>
      <w:r>
        <w:rPr>
          <w:lang w:val="en-US"/>
        </w:rPr>
        <w:t xml:space="preserve">Notify payload as specified in </w:t>
      </w:r>
      <w:r>
        <w:t xml:space="preserve">3GPP TS 24.302 [17], </w:t>
      </w:r>
      <w:r>
        <w:rPr>
          <w:rFonts w:hint="eastAsia"/>
        </w:rPr>
        <w:t xml:space="preserve">copy </w:t>
      </w:r>
      <w:r>
        <w:t>the ATSSS response with the length of two octets PCO parameter container contents</w:t>
      </w:r>
      <w:r>
        <w:rPr>
          <w:rFonts w:hint="eastAsia"/>
        </w:rPr>
        <w:t xml:space="preserve"> into the </w:t>
      </w:r>
      <w:r>
        <w:t>ATSSS response information</w:t>
      </w:r>
      <w:r w:rsidRPr="00963853">
        <w:rPr>
          <w:rPrChange w:id="51" w:author="MOTO-1" w:date="2025-07-01T16:56:00Z">
            <w:rPr>
              <w:rFonts w:ascii="SimSun" w:hAnsi="SimSun"/>
            </w:rPr>
          </w:rPrChange>
        </w:rPr>
        <w:t xml:space="preserve"> </w:t>
      </w:r>
      <w:r w:rsidRPr="00963853">
        <w:rPr>
          <w:rFonts w:hint="eastAsia"/>
        </w:rPr>
        <w:t>f</w:t>
      </w:r>
      <w:r>
        <w:rPr>
          <w:rFonts w:hint="eastAsia"/>
        </w:rPr>
        <w:t xml:space="preserve">ield of the </w:t>
      </w:r>
      <w:r>
        <w:t>ATSSS_RESPONSE Notify payload, and include</w:t>
      </w:r>
      <w:r>
        <w:rPr>
          <w:lang w:val="en-US"/>
        </w:rPr>
        <w:t xml:space="preserve"> the ATSSS</w:t>
      </w:r>
      <w:r>
        <w:t xml:space="preserve">_RESPONSE </w:t>
      </w:r>
      <w:r>
        <w:rPr>
          <w:lang w:val="en-US"/>
        </w:rPr>
        <w:t>Notify payload</w:t>
      </w:r>
      <w:r>
        <w:t xml:space="preserve"> in the IKE_AUTH response message. The </w:t>
      </w:r>
      <w:proofErr w:type="spellStart"/>
      <w:r>
        <w:t>ePDG</w:t>
      </w:r>
      <w:proofErr w:type="spellEnd"/>
      <w:r>
        <w:t xml:space="preserve"> shall also include</w:t>
      </w:r>
      <w:r w:rsidRPr="00963853">
        <w:rPr>
          <w:rPrChange w:id="52" w:author="MOTO-1" w:date="2025-07-01T16:56:00Z">
            <w:rPr>
              <w:rFonts w:ascii="SimSun" w:hAnsi="SimSun"/>
            </w:rPr>
          </w:rPrChange>
        </w:rPr>
        <w:t xml:space="preserve"> </w:t>
      </w:r>
      <w:r w:rsidRPr="00963853">
        <w:t>a</w:t>
      </w:r>
      <w:r>
        <w:t xml:space="preserve"> </w:t>
      </w:r>
      <w:r>
        <w:rPr>
          <w:lang w:val="en-US"/>
        </w:rPr>
        <w:t xml:space="preserve">Notify payload with a </w:t>
      </w:r>
      <w:del w:id="53" w:author="MOTO-1" w:date="2025-07-02T12:03:00Z">
        <w:r w:rsidDel="004D7A0F">
          <w:rPr>
            <w:lang w:val="en-CA"/>
          </w:rPr>
          <w:delText>P</w:delText>
        </w:r>
      </w:del>
      <w:ins w:id="54" w:author="MOTO-1" w:date="2025-07-02T12:03:00Z">
        <w:r w:rsidR="004D7A0F">
          <w:rPr>
            <w:lang w:val="en-CA"/>
          </w:rPr>
          <w:t>p</w:t>
        </w:r>
      </w:ins>
      <w:r>
        <w:rPr>
          <w:lang w:val="en-CA"/>
        </w:rPr>
        <w:t xml:space="preserve">rivate </w:t>
      </w:r>
      <w:del w:id="55" w:author="MOTO-1" w:date="2025-07-02T12:03:00Z">
        <w:r w:rsidDel="004D7A0F">
          <w:rPr>
            <w:lang w:val="en-CA"/>
          </w:rPr>
          <w:delText>N</w:delText>
        </w:r>
      </w:del>
      <w:ins w:id="56" w:author="MOTO-1" w:date="2025-07-02T12:03:00Z">
        <w:r w:rsidR="004D7A0F">
          <w:rPr>
            <w:lang w:val="en-CA"/>
          </w:rPr>
          <w:t>n</w:t>
        </w:r>
      </w:ins>
      <w:r>
        <w:rPr>
          <w:lang w:val="en-CA"/>
        </w:rPr>
        <w:t xml:space="preserve">otify </w:t>
      </w:r>
      <w:del w:id="57" w:author="MOTO-1" w:date="2025-07-02T12:03:00Z">
        <w:r w:rsidDel="004D7A0F">
          <w:rPr>
            <w:lang w:val="en-CA"/>
          </w:rPr>
          <w:delText>M</w:delText>
        </w:r>
      </w:del>
      <w:ins w:id="58" w:author="MOTO-1" w:date="2025-07-02T12:03:00Z">
        <w:r w:rsidR="004D7A0F">
          <w:rPr>
            <w:lang w:val="en-CA"/>
          </w:rPr>
          <w:t>m</w:t>
        </w:r>
      </w:ins>
      <w:r>
        <w:rPr>
          <w:lang w:val="en-CA"/>
        </w:rPr>
        <w:t>essage</w:t>
      </w:r>
      <w:r>
        <w:t xml:space="preserve"> to the UE, indicating an error</w:t>
      </w:r>
      <w:r w:rsidRPr="00963853">
        <w:rPr>
          <w:rPrChange w:id="59" w:author="MOTO-1" w:date="2025-07-01T16:57:00Z">
            <w:rPr>
              <w:rFonts w:ascii="SimSun" w:hAnsi="SimSun"/>
            </w:rPr>
          </w:rPrChange>
        </w:rPr>
        <w:t xml:space="preserve"> </w:t>
      </w:r>
      <w:r w:rsidRPr="00963853">
        <w:rPr>
          <w:rFonts w:hint="eastAsia"/>
        </w:rPr>
        <w:t>in</w:t>
      </w:r>
      <w:r>
        <w:rPr>
          <w:rFonts w:hint="eastAsia"/>
        </w:rPr>
        <w:t xml:space="preserve"> the </w:t>
      </w:r>
      <w:r>
        <w:t xml:space="preserve">IKE_AUTH response </w:t>
      </w:r>
      <w:proofErr w:type="spellStart"/>
      <w:r>
        <w:t>message.</w:t>
      </w:r>
    </w:p>
    <w:p w14:paraId="71CE88FC" w14:textId="42427150" w:rsidR="004E4DA3" w:rsidRDefault="004E4DA3" w:rsidP="004D7A0F">
      <w:pPr>
        <w:pStyle w:val="NO"/>
        <w:rPr>
          <w:lang w:eastAsia="zh-CN"/>
        </w:rPr>
      </w:pPr>
      <w:bookmarkStart w:id="60" w:name="_Hlk202350195"/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proofErr w:type="spellEnd"/>
      <w:del w:id="61" w:author="MOTO-1" w:date="2025-07-02T12:01:00Z">
        <w:r w:rsidDel="004D7A0F">
          <w:rPr>
            <w:lang w:val="en-US" w:eastAsia="zh-CN"/>
          </w:rPr>
          <w:delText> 2</w:delText>
        </w:r>
      </w:del>
      <w:r>
        <w:rPr>
          <w:lang w:eastAsia="zh-CN"/>
        </w:rPr>
        <w:t>:</w:t>
      </w:r>
      <w:r>
        <w:rPr>
          <w:lang w:eastAsia="zh-CN"/>
        </w:rPr>
        <w:tab/>
      </w:r>
      <w:ins w:id="62" w:author="MOTO-1" w:date="2025-07-02T12:00:00Z">
        <w:r w:rsidR="004D7A0F">
          <w:t xml:space="preserve">It is up to the implementation </w:t>
        </w:r>
      </w:ins>
      <w:ins w:id="63" w:author="MOTO-1" w:date="2025-07-02T12:01:00Z">
        <w:r w:rsidR="004D7A0F">
          <w:rPr>
            <w:lang w:eastAsia="zh-CN"/>
          </w:rPr>
          <w:t>of</w:t>
        </w:r>
      </w:ins>
      <w:ins w:id="64" w:author="MOTO-1" w:date="2025-07-02T12:00:00Z">
        <w:r w:rsidR="004D7A0F" w:rsidRPr="00B40A9A">
          <w:rPr>
            <w:lang w:val="en-CA"/>
          </w:rPr>
          <w:t xml:space="preserve"> </w:t>
        </w:r>
      </w:ins>
      <w:del w:id="65" w:author="MOTO-1" w:date="2025-07-02T12:01:00Z">
        <w:r w:rsidDel="004D7A0F">
          <w:rPr>
            <w:lang w:eastAsia="zh-CN"/>
          </w:rPr>
          <w:delText>T</w:delText>
        </w:r>
      </w:del>
      <w:ins w:id="66" w:author="MOTO-1" w:date="2025-07-02T12:01:00Z">
        <w:r w:rsidR="004D7A0F">
          <w:rPr>
            <w:lang w:eastAsia="zh-CN"/>
          </w:rPr>
          <w:t>t</w:t>
        </w:r>
      </w:ins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ePDG</w:t>
      </w:r>
      <w:proofErr w:type="spellEnd"/>
      <w:ins w:id="67" w:author="MOTO-1" w:date="2025-07-02T12:02:00Z">
        <w:r w:rsidR="004D7A0F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68" w:author="MOTO-1" w:date="2025-07-02T12:02:00Z">
        <w:r w:rsidDel="004D7A0F">
          <w:rPr>
            <w:lang w:eastAsia="zh-CN"/>
          </w:rPr>
          <w:delText xml:space="preserve">determines </w:delText>
        </w:r>
      </w:del>
      <w:r>
        <w:rPr>
          <w:lang w:eastAsia="zh-CN"/>
        </w:rPr>
        <w:t>which</w:t>
      </w:r>
      <w:r>
        <w:rPr>
          <w:lang w:val="en-CA"/>
        </w:rPr>
        <w:t xml:space="preserve"> private notify message error type </w:t>
      </w:r>
      <w:r>
        <w:t xml:space="preserve">value is included </w:t>
      </w:r>
      <w:r>
        <w:rPr>
          <w:rFonts w:hint="eastAsia"/>
        </w:rPr>
        <w:t xml:space="preserve">in the </w:t>
      </w:r>
      <w:r>
        <w:t xml:space="preserve">IKE_AUTH response message based on the reject cause value received in the </w:t>
      </w:r>
      <w:r>
        <w:rPr>
          <w:rFonts w:hint="eastAsia"/>
          <w:lang w:eastAsia="zh-CN"/>
        </w:rPr>
        <w:t>Create Session Response message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29.274 [18]</w:t>
      </w:r>
      <w:r>
        <w:t>.</w:t>
      </w:r>
    </w:p>
    <w:bookmarkEnd w:id="60"/>
    <w:p w14:paraId="6349A2B4" w14:textId="655D6A09" w:rsidR="00677443" w:rsidRDefault="00677443" w:rsidP="00677443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 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9D1C3" w14:textId="77777777" w:rsidR="0024022B" w:rsidRDefault="0024022B">
      <w:r>
        <w:separator/>
      </w:r>
    </w:p>
  </w:endnote>
  <w:endnote w:type="continuationSeparator" w:id="0">
    <w:p w14:paraId="7E1B7FA9" w14:textId="77777777" w:rsidR="0024022B" w:rsidRDefault="00240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56E20" w14:textId="77777777" w:rsidR="0024022B" w:rsidRDefault="0024022B">
      <w:r>
        <w:separator/>
      </w:r>
    </w:p>
  </w:footnote>
  <w:footnote w:type="continuationSeparator" w:id="0">
    <w:p w14:paraId="4C745485" w14:textId="77777777" w:rsidR="0024022B" w:rsidRDefault="00240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69D1"/>
    <w:rsid w:val="000B7FED"/>
    <w:rsid w:val="000C038A"/>
    <w:rsid w:val="000C6598"/>
    <w:rsid w:val="000D44B3"/>
    <w:rsid w:val="00100EA0"/>
    <w:rsid w:val="00145D43"/>
    <w:rsid w:val="001510F7"/>
    <w:rsid w:val="00156D5E"/>
    <w:rsid w:val="00157409"/>
    <w:rsid w:val="00192C46"/>
    <w:rsid w:val="001A08B3"/>
    <w:rsid w:val="001A7B60"/>
    <w:rsid w:val="001B52F0"/>
    <w:rsid w:val="001B7A65"/>
    <w:rsid w:val="001D5DA8"/>
    <w:rsid w:val="001E41F3"/>
    <w:rsid w:val="0024022B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145C"/>
    <w:rsid w:val="00360012"/>
    <w:rsid w:val="003609EF"/>
    <w:rsid w:val="0036231A"/>
    <w:rsid w:val="00374DD4"/>
    <w:rsid w:val="003E1A36"/>
    <w:rsid w:val="003F335D"/>
    <w:rsid w:val="00410371"/>
    <w:rsid w:val="004242F1"/>
    <w:rsid w:val="00427650"/>
    <w:rsid w:val="00443BAF"/>
    <w:rsid w:val="00474E10"/>
    <w:rsid w:val="004B75B7"/>
    <w:rsid w:val="004D3ED2"/>
    <w:rsid w:val="004D7A0F"/>
    <w:rsid w:val="004E08E3"/>
    <w:rsid w:val="004E26C7"/>
    <w:rsid w:val="004E4DA3"/>
    <w:rsid w:val="004E6DBE"/>
    <w:rsid w:val="00501ACA"/>
    <w:rsid w:val="005141D9"/>
    <w:rsid w:val="0051580D"/>
    <w:rsid w:val="00547111"/>
    <w:rsid w:val="00592D74"/>
    <w:rsid w:val="005E2C44"/>
    <w:rsid w:val="00607C7E"/>
    <w:rsid w:val="00621188"/>
    <w:rsid w:val="006257ED"/>
    <w:rsid w:val="00653DE4"/>
    <w:rsid w:val="00665C47"/>
    <w:rsid w:val="00674709"/>
    <w:rsid w:val="00677443"/>
    <w:rsid w:val="00695808"/>
    <w:rsid w:val="006B46FB"/>
    <w:rsid w:val="006E21FB"/>
    <w:rsid w:val="007453B7"/>
    <w:rsid w:val="00792342"/>
    <w:rsid w:val="007977A8"/>
    <w:rsid w:val="007A783C"/>
    <w:rsid w:val="007B512A"/>
    <w:rsid w:val="007C2097"/>
    <w:rsid w:val="007D6A07"/>
    <w:rsid w:val="007F7259"/>
    <w:rsid w:val="008040A8"/>
    <w:rsid w:val="00805A4A"/>
    <w:rsid w:val="008279FA"/>
    <w:rsid w:val="00831248"/>
    <w:rsid w:val="00845F84"/>
    <w:rsid w:val="008626E7"/>
    <w:rsid w:val="00870EE7"/>
    <w:rsid w:val="008863B9"/>
    <w:rsid w:val="008A45A6"/>
    <w:rsid w:val="008B3FF7"/>
    <w:rsid w:val="008B6C04"/>
    <w:rsid w:val="008C5013"/>
    <w:rsid w:val="008D3CCC"/>
    <w:rsid w:val="008F3789"/>
    <w:rsid w:val="008F686C"/>
    <w:rsid w:val="009148DE"/>
    <w:rsid w:val="00941E30"/>
    <w:rsid w:val="009531B0"/>
    <w:rsid w:val="00954424"/>
    <w:rsid w:val="00963853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3514E"/>
    <w:rsid w:val="00A47C2D"/>
    <w:rsid w:val="00A47E70"/>
    <w:rsid w:val="00A50CF0"/>
    <w:rsid w:val="00A54CC2"/>
    <w:rsid w:val="00A7671C"/>
    <w:rsid w:val="00A865B2"/>
    <w:rsid w:val="00AA2CBC"/>
    <w:rsid w:val="00AC5820"/>
    <w:rsid w:val="00AD1CD8"/>
    <w:rsid w:val="00AD3D0F"/>
    <w:rsid w:val="00B258BB"/>
    <w:rsid w:val="00B67B97"/>
    <w:rsid w:val="00B968C8"/>
    <w:rsid w:val="00BA32EE"/>
    <w:rsid w:val="00BA3EC5"/>
    <w:rsid w:val="00BA51D9"/>
    <w:rsid w:val="00BA520A"/>
    <w:rsid w:val="00BB5DFC"/>
    <w:rsid w:val="00BD279D"/>
    <w:rsid w:val="00BD6BB8"/>
    <w:rsid w:val="00C103B3"/>
    <w:rsid w:val="00C66BA2"/>
    <w:rsid w:val="00C870F6"/>
    <w:rsid w:val="00C95985"/>
    <w:rsid w:val="00CA664F"/>
    <w:rsid w:val="00CC5026"/>
    <w:rsid w:val="00CC68D0"/>
    <w:rsid w:val="00CF7E76"/>
    <w:rsid w:val="00D03F9A"/>
    <w:rsid w:val="00D06D51"/>
    <w:rsid w:val="00D114EF"/>
    <w:rsid w:val="00D24991"/>
    <w:rsid w:val="00D50255"/>
    <w:rsid w:val="00D66520"/>
    <w:rsid w:val="00D80C92"/>
    <w:rsid w:val="00D84AE9"/>
    <w:rsid w:val="00D85533"/>
    <w:rsid w:val="00D86229"/>
    <w:rsid w:val="00D9124E"/>
    <w:rsid w:val="00DE34CF"/>
    <w:rsid w:val="00E13F3D"/>
    <w:rsid w:val="00E30C3A"/>
    <w:rsid w:val="00E34898"/>
    <w:rsid w:val="00EB09B7"/>
    <w:rsid w:val="00EE7D7C"/>
    <w:rsid w:val="00F22D51"/>
    <w:rsid w:val="00F25D98"/>
    <w:rsid w:val="00F300FB"/>
    <w:rsid w:val="00F75D64"/>
    <w:rsid w:val="00F876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4DA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4D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E4D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7443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sid w:val="0067744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7744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774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744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939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MOTO-1</cp:lastModifiedBy>
  <cp:revision>4</cp:revision>
  <cp:lastPrinted>1900-01-01T08:00:00Z</cp:lastPrinted>
  <dcterms:created xsi:type="dcterms:W3CDTF">2025-09-22T21:17:00Z</dcterms:created>
  <dcterms:modified xsi:type="dcterms:W3CDTF">2025-10-05T22:44:00Z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